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29C" w:rsidRPr="00834E2F" w:rsidRDefault="0008529C" w:rsidP="00345E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 xml:space="preserve">Cabinetul </w:t>
      </w:r>
      <w:r w:rsidR="00834E2F" w:rsidRPr="00834E2F">
        <w:rPr>
          <w:rFonts w:ascii="Times New Roman" w:hAnsi="Times New Roman"/>
          <w:b/>
          <w:sz w:val="24"/>
          <w:szCs w:val="24"/>
        </w:rPr>
        <w:t>președintelui</w:t>
      </w:r>
    </w:p>
    <w:p w:rsidR="0008529C" w:rsidRPr="00834E2F" w:rsidRDefault="0008529C" w:rsidP="00345E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529C" w:rsidRPr="00834E2F" w:rsidRDefault="0008529C" w:rsidP="00345E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B48E7" w:rsidRPr="00834E2F" w:rsidRDefault="001B48E7" w:rsidP="00345E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529C" w:rsidRPr="00834E2F" w:rsidRDefault="0008529C" w:rsidP="00345E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76439D" w:rsidRPr="00834E2F" w:rsidRDefault="0076439D" w:rsidP="00345E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 xml:space="preserve">DECIZIA NR.  </w:t>
      </w:r>
      <w:r w:rsidR="0091531E" w:rsidRPr="00834E2F">
        <w:rPr>
          <w:rFonts w:ascii="Times New Roman" w:hAnsi="Times New Roman"/>
          <w:b/>
          <w:sz w:val="24"/>
          <w:szCs w:val="24"/>
        </w:rPr>
        <w:t>8</w:t>
      </w:r>
    </w:p>
    <w:p w:rsidR="0008529C" w:rsidRPr="00834E2F" w:rsidRDefault="0008529C" w:rsidP="00345E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 xml:space="preserve">din </w:t>
      </w:r>
      <w:r w:rsidR="00BA1CF5" w:rsidRPr="00834E2F">
        <w:rPr>
          <w:rFonts w:ascii="Times New Roman" w:hAnsi="Times New Roman"/>
          <w:b/>
          <w:sz w:val="24"/>
          <w:szCs w:val="24"/>
        </w:rPr>
        <w:t>2</w:t>
      </w:r>
      <w:r w:rsidR="005B14D8" w:rsidRPr="00834E2F">
        <w:rPr>
          <w:rFonts w:ascii="Times New Roman" w:hAnsi="Times New Roman"/>
          <w:b/>
          <w:sz w:val="24"/>
          <w:szCs w:val="24"/>
        </w:rPr>
        <w:t>9</w:t>
      </w:r>
      <w:r w:rsidR="00BA1CF5" w:rsidRPr="00834E2F">
        <w:rPr>
          <w:rFonts w:ascii="Times New Roman" w:hAnsi="Times New Roman"/>
          <w:b/>
          <w:sz w:val="24"/>
          <w:szCs w:val="24"/>
        </w:rPr>
        <w:t>.11</w:t>
      </w:r>
      <w:r w:rsidR="00AD2507" w:rsidRPr="00834E2F">
        <w:rPr>
          <w:rFonts w:ascii="Times New Roman" w:hAnsi="Times New Roman"/>
          <w:b/>
          <w:sz w:val="24"/>
          <w:szCs w:val="24"/>
        </w:rPr>
        <w:t>.2022</w:t>
      </w:r>
    </w:p>
    <w:p w:rsidR="0008529C" w:rsidRPr="00834E2F" w:rsidRDefault="0008529C" w:rsidP="00345E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ab/>
      </w:r>
    </w:p>
    <w:p w:rsidR="001B48E7" w:rsidRPr="00834E2F" w:rsidRDefault="001B48E7" w:rsidP="00345E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538" w:rsidRPr="00834E2F" w:rsidRDefault="0008529C" w:rsidP="0012153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Colonel judecător </w:t>
      </w:r>
      <w:r w:rsidRPr="00834E2F">
        <w:rPr>
          <w:rFonts w:ascii="Times New Roman" w:hAnsi="Times New Roman"/>
          <w:b/>
          <w:sz w:val="24"/>
          <w:szCs w:val="24"/>
        </w:rPr>
        <w:t>Cristian VRABIE</w:t>
      </w:r>
      <w:r w:rsidRPr="00834E2F">
        <w:rPr>
          <w:rFonts w:ascii="Times New Roman" w:hAnsi="Times New Roman"/>
          <w:sz w:val="24"/>
          <w:szCs w:val="24"/>
        </w:rPr>
        <w:t xml:space="preserve">, în calitate de </w:t>
      </w:r>
      <w:r w:rsidR="00834E2F" w:rsidRPr="00834E2F">
        <w:rPr>
          <w:rFonts w:ascii="Times New Roman" w:hAnsi="Times New Roman"/>
          <w:sz w:val="24"/>
          <w:szCs w:val="24"/>
        </w:rPr>
        <w:t>președinte</w:t>
      </w:r>
      <w:r w:rsidRPr="00834E2F">
        <w:rPr>
          <w:rFonts w:ascii="Times New Roman" w:hAnsi="Times New Roman"/>
          <w:sz w:val="24"/>
          <w:szCs w:val="24"/>
        </w:rPr>
        <w:t xml:space="preserve"> al </w:t>
      </w:r>
      <w:bookmarkStart w:id="1" w:name="_Hlk116311900"/>
      <w:r w:rsidRPr="00834E2F">
        <w:rPr>
          <w:rFonts w:ascii="Times New Roman" w:hAnsi="Times New Roman"/>
          <w:sz w:val="24"/>
          <w:szCs w:val="24"/>
        </w:rPr>
        <w:t xml:space="preserve">Tribunalului Militar </w:t>
      </w:r>
      <w:bookmarkEnd w:id="1"/>
      <w:r w:rsidR="00834E2F" w:rsidRPr="00834E2F">
        <w:rPr>
          <w:rFonts w:ascii="Times New Roman" w:hAnsi="Times New Roman"/>
          <w:sz w:val="24"/>
          <w:szCs w:val="24"/>
        </w:rPr>
        <w:t>București</w:t>
      </w:r>
      <w:r w:rsidRPr="00834E2F">
        <w:rPr>
          <w:rFonts w:ascii="Times New Roman" w:hAnsi="Times New Roman"/>
          <w:sz w:val="24"/>
          <w:szCs w:val="24"/>
        </w:rPr>
        <w:t>,</w:t>
      </w:r>
      <w:r w:rsidR="00345E1A" w:rsidRPr="00834E2F">
        <w:rPr>
          <w:rFonts w:ascii="Times New Roman" w:hAnsi="Times New Roman"/>
          <w:sz w:val="24"/>
          <w:szCs w:val="24"/>
        </w:rPr>
        <w:t xml:space="preserve"> în exercitarea atribuțiilor stabilite de art.49 alin.2</w:t>
      </w:r>
      <w:r w:rsidR="00345E1A" w:rsidRPr="00834E2F">
        <w:rPr>
          <w:rFonts w:ascii="Times New Roman" w:hAnsi="Times New Roman"/>
          <w:sz w:val="24"/>
          <w:szCs w:val="24"/>
          <w:vertAlign w:val="superscript"/>
        </w:rPr>
        <w:t>l</w:t>
      </w:r>
      <w:r w:rsidR="00345E1A" w:rsidRPr="00834E2F">
        <w:rPr>
          <w:rFonts w:ascii="Times New Roman" w:hAnsi="Times New Roman"/>
          <w:sz w:val="24"/>
          <w:szCs w:val="24"/>
        </w:rPr>
        <w:t xml:space="preserve"> și 2</w:t>
      </w:r>
      <w:r w:rsidR="00345E1A" w:rsidRPr="00834E2F">
        <w:rPr>
          <w:rFonts w:ascii="Times New Roman" w:hAnsi="Times New Roman"/>
          <w:sz w:val="24"/>
          <w:szCs w:val="24"/>
          <w:vertAlign w:val="superscript"/>
        </w:rPr>
        <w:t>2</w:t>
      </w:r>
      <w:r w:rsidR="00345E1A" w:rsidRPr="00834E2F">
        <w:rPr>
          <w:rFonts w:ascii="Times New Roman" w:hAnsi="Times New Roman"/>
          <w:sz w:val="24"/>
          <w:szCs w:val="24"/>
        </w:rPr>
        <w:t xml:space="preserve"> din Legea nr. 304/2004, de art.9 alin.1 rap. la art.7 alin.1 lit.g)</w:t>
      </w:r>
      <w:r w:rsidRPr="00834E2F">
        <w:rPr>
          <w:rFonts w:ascii="Times New Roman" w:hAnsi="Times New Roman"/>
          <w:sz w:val="24"/>
          <w:szCs w:val="24"/>
        </w:rPr>
        <w:t xml:space="preserve"> din </w:t>
      </w:r>
      <w:r w:rsidRPr="00834E2F">
        <w:rPr>
          <w:rFonts w:ascii="Times New Roman" w:hAnsi="Times New Roman"/>
          <w:i/>
          <w:sz w:val="24"/>
          <w:szCs w:val="24"/>
        </w:rPr>
        <w:t xml:space="preserve">Regulamentul de ordine interioară al </w:t>
      </w:r>
      <w:r w:rsidR="00834E2F" w:rsidRPr="00834E2F">
        <w:rPr>
          <w:rFonts w:ascii="Times New Roman" w:hAnsi="Times New Roman"/>
          <w:i/>
          <w:sz w:val="24"/>
          <w:szCs w:val="24"/>
        </w:rPr>
        <w:t>instanțelor</w:t>
      </w:r>
      <w:r w:rsidRPr="00834E2F">
        <w:rPr>
          <w:rFonts w:ascii="Times New Roman" w:hAnsi="Times New Roman"/>
          <w:i/>
          <w:sz w:val="24"/>
          <w:szCs w:val="24"/>
        </w:rPr>
        <w:t xml:space="preserve"> </w:t>
      </w:r>
      <w:r w:rsidR="00834E2F" w:rsidRPr="00834E2F">
        <w:rPr>
          <w:rFonts w:ascii="Times New Roman" w:hAnsi="Times New Roman"/>
          <w:i/>
          <w:sz w:val="24"/>
          <w:szCs w:val="24"/>
        </w:rPr>
        <w:t>judecătorești</w:t>
      </w:r>
      <w:r w:rsidRPr="00834E2F">
        <w:rPr>
          <w:rFonts w:ascii="Times New Roman" w:hAnsi="Times New Roman"/>
          <w:sz w:val="24"/>
          <w:szCs w:val="24"/>
        </w:rPr>
        <w:t xml:space="preserve"> aprobat prin Hotărârea Plenului </w:t>
      </w:r>
      <w:bookmarkStart w:id="2" w:name="_Hlk120536468"/>
      <w:r w:rsidRPr="00834E2F">
        <w:rPr>
          <w:rFonts w:ascii="Times New Roman" w:hAnsi="Times New Roman"/>
          <w:sz w:val="24"/>
          <w:szCs w:val="24"/>
        </w:rPr>
        <w:t xml:space="preserve">Consiliului Superior al Magistraturii </w:t>
      </w:r>
      <w:bookmarkEnd w:id="2"/>
      <w:r w:rsidRPr="00834E2F">
        <w:rPr>
          <w:rFonts w:ascii="Times New Roman" w:hAnsi="Times New Roman"/>
          <w:sz w:val="24"/>
          <w:szCs w:val="24"/>
        </w:rPr>
        <w:t xml:space="preserve">nr.1375/2015, </w:t>
      </w:r>
    </w:p>
    <w:p w:rsidR="00121538" w:rsidRPr="00834E2F" w:rsidRDefault="004C7616" w:rsidP="0012153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având în vedere că </w:t>
      </w:r>
      <w:r w:rsidR="004D27A0" w:rsidRPr="00834E2F">
        <w:rPr>
          <w:rFonts w:ascii="Times New Roman" w:hAnsi="Times New Roman"/>
          <w:sz w:val="24"/>
          <w:szCs w:val="24"/>
        </w:rPr>
        <w:t xml:space="preserve">prin </w:t>
      </w:r>
      <w:r w:rsidR="00BA1CF5" w:rsidRPr="00834E2F">
        <w:rPr>
          <w:rFonts w:ascii="Times New Roman" w:hAnsi="Times New Roman"/>
          <w:sz w:val="24"/>
          <w:szCs w:val="24"/>
        </w:rPr>
        <w:t>Hotărârile</w:t>
      </w:r>
      <w:r w:rsidR="004D27A0" w:rsidRPr="00834E2F">
        <w:rPr>
          <w:rFonts w:ascii="Times New Roman" w:hAnsi="Times New Roman"/>
          <w:sz w:val="24"/>
          <w:szCs w:val="24"/>
        </w:rPr>
        <w:t xml:space="preserve"> nr.</w:t>
      </w:r>
      <w:r w:rsidR="001B48E7" w:rsidRPr="00834E2F">
        <w:rPr>
          <w:rFonts w:ascii="Times New Roman" w:hAnsi="Times New Roman"/>
          <w:sz w:val="24"/>
          <w:szCs w:val="24"/>
        </w:rPr>
        <w:t xml:space="preserve">2885 </w:t>
      </w:r>
      <w:r w:rsidR="00834E2F" w:rsidRPr="00834E2F">
        <w:rPr>
          <w:rFonts w:ascii="Times New Roman" w:hAnsi="Times New Roman"/>
          <w:sz w:val="24"/>
          <w:szCs w:val="24"/>
        </w:rPr>
        <w:t>și</w:t>
      </w:r>
      <w:r w:rsidR="001B48E7" w:rsidRPr="00834E2F">
        <w:rPr>
          <w:rFonts w:ascii="Times New Roman" w:hAnsi="Times New Roman"/>
          <w:sz w:val="24"/>
          <w:szCs w:val="24"/>
        </w:rPr>
        <w:t xml:space="preserve"> nr.2886</w:t>
      </w:r>
      <w:r w:rsidR="004D27A0" w:rsidRPr="00834E2F">
        <w:rPr>
          <w:rFonts w:ascii="Times New Roman" w:hAnsi="Times New Roman"/>
          <w:sz w:val="24"/>
          <w:szCs w:val="24"/>
        </w:rPr>
        <w:t xml:space="preserve"> din </w:t>
      </w:r>
      <w:r w:rsidR="00BA1CF5" w:rsidRPr="00834E2F">
        <w:rPr>
          <w:rFonts w:ascii="Times New Roman" w:hAnsi="Times New Roman"/>
          <w:sz w:val="24"/>
          <w:szCs w:val="24"/>
        </w:rPr>
        <w:t>23.11</w:t>
      </w:r>
      <w:r w:rsidR="004D27A0" w:rsidRPr="00834E2F">
        <w:rPr>
          <w:rFonts w:ascii="Times New Roman" w:hAnsi="Times New Roman"/>
          <w:sz w:val="24"/>
          <w:szCs w:val="24"/>
        </w:rPr>
        <w:t xml:space="preserve">.2022 </w:t>
      </w:r>
      <w:bookmarkStart w:id="3" w:name="_Hlk116311496"/>
      <w:r w:rsidR="00834E2F" w:rsidRPr="00834E2F">
        <w:rPr>
          <w:rFonts w:ascii="Times New Roman" w:hAnsi="Times New Roman"/>
          <w:sz w:val="24"/>
          <w:szCs w:val="24"/>
        </w:rPr>
        <w:t>Secția</w:t>
      </w:r>
      <w:r w:rsidR="004D27A0" w:rsidRPr="00834E2F">
        <w:rPr>
          <w:rFonts w:ascii="Times New Roman" w:hAnsi="Times New Roman"/>
          <w:sz w:val="24"/>
          <w:szCs w:val="24"/>
        </w:rPr>
        <w:t xml:space="preserve"> pentru </w:t>
      </w:r>
      <w:r w:rsidR="001B48E7" w:rsidRPr="00834E2F">
        <w:rPr>
          <w:rFonts w:ascii="Times New Roman" w:hAnsi="Times New Roman"/>
          <w:sz w:val="24"/>
          <w:szCs w:val="24"/>
        </w:rPr>
        <w:t>J</w:t>
      </w:r>
      <w:r w:rsidR="004D27A0" w:rsidRPr="00834E2F">
        <w:rPr>
          <w:rFonts w:ascii="Times New Roman" w:hAnsi="Times New Roman"/>
          <w:sz w:val="24"/>
          <w:szCs w:val="24"/>
        </w:rPr>
        <w:t xml:space="preserve">udecători </w:t>
      </w:r>
      <w:bookmarkEnd w:id="3"/>
      <w:r w:rsidR="001B48E7" w:rsidRPr="00834E2F">
        <w:rPr>
          <w:rFonts w:ascii="Times New Roman" w:hAnsi="Times New Roman"/>
          <w:sz w:val="24"/>
          <w:szCs w:val="24"/>
        </w:rPr>
        <w:t xml:space="preserve">a Consiliului Superior al Magistraturii </w:t>
      </w:r>
      <w:r w:rsidR="004D27A0" w:rsidRPr="00834E2F">
        <w:rPr>
          <w:rFonts w:ascii="Times New Roman" w:hAnsi="Times New Roman"/>
          <w:sz w:val="24"/>
          <w:szCs w:val="24"/>
        </w:rPr>
        <w:t xml:space="preserve">a </w:t>
      </w:r>
      <w:r w:rsidR="00BA1CF5" w:rsidRPr="00834E2F">
        <w:rPr>
          <w:rFonts w:ascii="Times New Roman" w:hAnsi="Times New Roman"/>
          <w:sz w:val="24"/>
          <w:szCs w:val="24"/>
        </w:rPr>
        <w:t>admis</w:t>
      </w:r>
      <w:r w:rsidR="001B48E7" w:rsidRPr="00834E2F">
        <w:rPr>
          <w:rFonts w:ascii="Times New Roman" w:hAnsi="Times New Roman"/>
          <w:sz w:val="24"/>
          <w:szCs w:val="24"/>
        </w:rPr>
        <w:t xml:space="preserve"> transferul la Tribunalul Militar București</w:t>
      </w:r>
      <w:r w:rsidR="00121538" w:rsidRPr="00834E2F">
        <w:rPr>
          <w:rFonts w:ascii="Times New Roman" w:hAnsi="Times New Roman"/>
          <w:sz w:val="24"/>
          <w:szCs w:val="24"/>
        </w:rPr>
        <w:t xml:space="preserve">, începând cu </w:t>
      </w:r>
      <w:r w:rsidR="00121538" w:rsidRPr="00834E2F">
        <w:rPr>
          <w:rFonts w:ascii="Times New Roman" w:hAnsi="Times New Roman"/>
          <w:b/>
          <w:sz w:val="24"/>
          <w:szCs w:val="24"/>
        </w:rPr>
        <w:t>01.01.2023</w:t>
      </w:r>
      <w:r w:rsidR="00121538" w:rsidRPr="00834E2F">
        <w:rPr>
          <w:rFonts w:ascii="Times New Roman" w:hAnsi="Times New Roman"/>
          <w:sz w:val="24"/>
          <w:szCs w:val="24"/>
        </w:rPr>
        <w:t xml:space="preserve">, al doamnei judecător </w:t>
      </w:r>
      <w:r w:rsidR="00121538" w:rsidRPr="00834E2F">
        <w:rPr>
          <w:rFonts w:ascii="Times New Roman" w:hAnsi="Times New Roman"/>
          <w:b/>
          <w:sz w:val="24"/>
          <w:szCs w:val="24"/>
        </w:rPr>
        <w:t xml:space="preserve">Maria Virginia BĂRĂSCU </w:t>
      </w:r>
      <w:r w:rsidR="00121538" w:rsidRPr="00834E2F">
        <w:rPr>
          <w:rFonts w:ascii="Times New Roman" w:hAnsi="Times New Roman"/>
          <w:sz w:val="24"/>
          <w:szCs w:val="24"/>
        </w:rPr>
        <w:t xml:space="preserve">(de la Tribunalul Ilfov) și al domnului judecător </w:t>
      </w:r>
      <w:r w:rsidR="00121538" w:rsidRPr="00834E2F">
        <w:rPr>
          <w:rFonts w:ascii="Times New Roman" w:hAnsi="Times New Roman"/>
          <w:b/>
          <w:sz w:val="24"/>
          <w:szCs w:val="24"/>
        </w:rPr>
        <w:t>Edgar Laurențiu DUMBRAVĂ</w:t>
      </w:r>
      <w:r w:rsidR="00121538" w:rsidRPr="00834E2F">
        <w:rPr>
          <w:rFonts w:ascii="Times New Roman" w:hAnsi="Times New Roman"/>
          <w:sz w:val="24"/>
          <w:szCs w:val="24"/>
        </w:rPr>
        <w:t xml:space="preserve"> (de la Tribunalul București) </w:t>
      </w:r>
    </w:p>
    <w:p w:rsidR="00121538" w:rsidRPr="00834E2F" w:rsidRDefault="00121538" w:rsidP="0012153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în baza art.29 alin.1 din Legea nr.78/2000, a art.101 alin.9 </w:t>
      </w:r>
      <w:r w:rsidR="00834E2F" w:rsidRPr="00834E2F">
        <w:rPr>
          <w:rFonts w:ascii="Times New Roman" w:hAnsi="Times New Roman"/>
          <w:sz w:val="24"/>
          <w:szCs w:val="24"/>
        </w:rPr>
        <w:t>și</w:t>
      </w:r>
      <w:r w:rsidRPr="00834E2F">
        <w:rPr>
          <w:rFonts w:ascii="Times New Roman" w:hAnsi="Times New Roman"/>
          <w:sz w:val="24"/>
          <w:szCs w:val="24"/>
        </w:rPr>
        <w:t xml:space="preserve"> art.111 alin.13 din Regulamentul de ordine interioară al instanțelor judecătorești,</w:t>
      </w:r>
    </w:p>
    <w:p w:rsidR="00E93D94" w:rsidRPr="00834E2F" w:rsidRDefault="00E93D94" w:rsidP="00345E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în vederea </w:t>
      </w:r>
      <w:r w:rsidR="00FF3DE4" w:rsidRPr="00834E2F">
        <w:rPr>
          <w:rFonts w:ascii="Times New Roman" w:hAnsi="Times New Roman"/>
          <w:sz w:val="24"/>
          <w:szCs w:val="24"/>
        </w:rPr>
        <w:t xml:space="preserve">asigurării bunei </w:t>
      </w:r>
      <w:r w:rsidR="00834E2F" w:rsidRPr="00834E2F">
        <w:rPr>
          <w:rFonts w:ascii="Times New Roman" w:hAnsi="Times New Roman"/>
          <w:sz w:val="24"/>
          <w:szCs w:val="24"/>
        </w:rPr>
        <w:t>funcționări</w:t>
      </w:r>
      <w:r w:rsidR="00FF3DE4" w:rsidRPr="00834E2F">
        <w:rPr>
          <w:rFonts w:ascii="Times New Roman" w:hAnsi="Times New Roman"/>
          <w:sz w:val="24"/>
          <w:szCs w:val="24"/>
        </w:rPr>
        <w:t xml:space="preserve"> a </w:t>
      </w:r>
      <w:r w:rsidR="00834E2F" w:rsidRPr="00834E2F">
        <w:rPr>
          <w:rFonts w:ascii="Times New Roman" w:hAnsi="Times New Roman"/>
          <w:sz w:val="24"/>
          <w:szCs w:val="24"/>
        </w:rPr>
        <w:t>instanței</w:t>
      </w:r>
      <w:r w:rsidR="00FF3DE4" w:rsidRPr="00834E2F">
        <w:rPr>
          <w:rFonts w:ascii="Times New Roman" w:hAnsi="Times New Roman"/>
          <w:sz w:val="24"/>
          <w:szCs w:val="24"/>
        </w:rPr>
        <w:t xml:space="preserve"> </w:t>
      </w:r>
      <w:r w:rsidR="00834E2F" w:rsidRPr="00834E2F">
        <w:rPr>
          <w:rFonts w:ascii="Times New Roman" w:hAnsi="Times New Roman"/>
          <w:sz w:val="24"/>
          <w:szCs w:val="24"/>
        </w:rPr>
        <w:t>și</w:t>
      </w:r>
      <w:r w:rsidR="00FF3DE4" w:rsidRPr="00834E2F">
        <w:rPr>
          <w:rFonts w:ascii="Times New Roman" w:hAnsi="Times New Roman"/>
          <w:sz w:val="24"/>
          <w:szCs w:val="24"/>
        </w:rPr>
        <w:t xml:space="preserve"> </w:t>
      </w:r>
      <w:r w:rsidR="001B48E7" w:rsidRPr="00834E2F">
        <w:rPr>
          <w:rFonts w:ascii="Times New Roman" w:hAnsi="Times New Roman"/>
          <w:sz w:val="24"/>
          <w:szCs w:val="24"/>
        </w:rPr>
        <w:t>a respectării principiului repartizării aleatorii a cauzelor</w:t>
      </w:r>
      <w:r w:rsidRPr="00834E2F">
        <w:rPr>
          <w:rFonts w:ascii="Times New Roman" w:hAnsi="Times New Roman"/>
          <w:sz w:val="24"/>
          <w:szCs w:val="24"/>
        </w:rPr>
        <w:t>,</w:t>
      </w:r>
    </w:p>
    <w:p w:rsidR="00F730C6" w:rsidRPr="00834E2F" w:rsidRDefault="003471E5" w:rsidP="00345E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 </w:t>
      </w:r>
    </w:p>
    <w:p w:rsidR="0008529C" w:rsidRPr="00834E2F" w:rsidRDefault="0008529C" w:rsidP="00345E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>D I S P U N:</w:t>
      </w:r>
    </w:p>
    <w:p w:rsidR="003471E5" w:rsidRPr="00834E2F" w:rsidRDefault="003471E5" w:rsidP="00345E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71E5" w:rsidRPr="00834E2F" w:rsidRDefault="003471E5" w:rsidP="00345E1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>Art</w:t>
      </w:r>
      <w:r w:rsidR="00CF1CE6" w:rsidRPr="00834E2F">
        <w:rPr>
          <w:rFonts w:ascii="Times New Roman" w:hAnsi="Times New Roman"/>
          <w:b/>
          <w:sz w:val="24"/>
          <w:szCs w:val="24"/>
        </w:rPr>
        <w:t>icol unic</w:t>
      </w:r>
    </w:p>
    <w:p w:rsidR="003471E5" w:rsidRPr="00834E2F" w:rsidRDefault="003471E5" w:rsidP="00345E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1538" w:rsidRPr="00834E2F" w:rsidRDefault="003471E5" w:rsidP="0012153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bookmarkStart w:id="4" w:name="3917101"/>
      <w:bookmarkEnd w:id="4"/>
      <w:r w:rsidRPr="00834E2F">
        <w:rPr>
          <w:rFonts w:ascii="Times New Roman" w:hAnsi="Times New Roman"/>
          <w:sz w:val="24"/>
          <w:szCs w:val="24"/>
        </w:rPr>
        <w:t xml:space="preserve">(1) </w:t>
      </w:r>
      <w:r w:rsidR="00121538" w:rsidRPr="00834E2F">
        <w:rPr>
          <w:rFonts w:ascii="Times New Roman" w:hAnsi="Times New Roman"/>
          <w:sz w:val="24"/>
          <w:szCs w:val="24"/>
        </w:rPr>
        <w:t xml:space="preserve">Începând cu </w:t>
      </w:r>
      <w:r w:rsidR="001B48E7" w:rsidRPr="00834E2F">
        <w:rPr>
          <w:rFonts w:ascii="Times New Roman" w:hAnsi="Times New Roman"/>
          <w:b/>
          <w:sz w:val="24"/>
          <w:szCs w:val="24"/>
        </w:rPr>
        <w:t>01</w:t>
      </w:r>
      <w:r w:rsidR="00121538" w:rsidRPr="00834E2F">
        <w:rPr>
          <w:rFonts w:ascii="Times New Roman" w:hAnsi="Times New Roman"/>
          <w:b/>
          <w:sz w:val="24"/>
          <w:szCs w:val="24"/>
        </w:rPr>
        <w:t>.1</w:t>
      </w:r>
      <w:r w:rsidR="001B48E7" w:rsidRPr="00834E2F">
        <w:rPr>
          <w:rFonts w:ascii="Times New Roman" w:hAnsi="Times New Roman"/>
          <w:b/>
          <w:sz w:val="24"/>
          <w:szCs w:val="24"/>
        </w:rPr>
        <w:t>2</w:t>
      </w:r>
      <w:r w:rsidR="00121538" w:rsidRPr="00834E2F">
        <w:rPr>
          <w:rFonts w:ascii="Times New Roman" w:hAnsi="Times New Roman"/>
          <w:b/>
          <w:sz w:val="24"/>
          <w:szCs w:val="24"/>
        </w:rPr>
        <w:t>.2022</w:t>
      </w:r>
      <w:r w:rsidR="00121538" w:rsidRPr="00834E2F">
        <w:rPr>
          <w:rFonts w:ascii="Times New Roman" w:hAnsi="Times New Roman"/>
          <w:sz w:val="24"/>
          <w:szCs w:val="24"/>
        </w:rPr>
        <w:t xml:space="preserve">, </w:t>
      </w:r>
      <w:r w:rsidR="006C6E73" w:rsidRPr="00834E2F">
        <w:rPr>
          <w:rFonts w:ascii="Times New Roman" w:hAnsi="Times New Roman"/>
          <w:sz w:val="24"/>
          <w:szCs w:val="24"/>
        </w:rPr>
        <w:t xml:space="preserve">se </w:t>
      </w:r>
      <w:r w:rsidR="00121538" w:rsidRPr="00834E2F">
        <w:rPr>
          <w:rFonts w:ascii="Times New Roman" w:hAnsi="Times New Roman"/>
          <w:sz w:val="24"/>
          <w:szCs w:val="24"/>
        </w:rPr>
        <w:t>activează în sistemul informatic ECRIS următoarele complete:</w:t>
      </w:r>
    </w:p>
    <w:p w:rsidR="00121538" w:rsidRPr="00834E2F" w:rsidRDefault="00121538" w:rsidP="00121538">
      <w:pPr>
        <w:pStyle w:val="ListParagraph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Cs w:val="24"/>
        </w:rPr>
      </w:pPr>
      <w:bookmarkStart w:id="5" w:name="_Hlk120543084"/>
      <w:r w:rsidRPr="00834E2F">
        <w:rPr>
          <w:szCs w:val="24"/>
        </w:rPr>
        <w:t>Complet</w:t>
      </w:r>
      <w:r w:rsidR="009D6E81" w:rsidRPr="00834E2F">
        <w:rPr>
          <w:szCs w:val="24"/>
        </w:rPr>
        <w:t>uri</w:t>
      </w:r>
      <w:r w:rsidRPr="00834E2F">
        <w:rPr>
          <w:szCs w:val="24"/>
        </w:rPr>
        <w:t xml:space="preserve"> </w:t>
      </w:r>
      <w:bookmarkEnd w:id="5"/>
      <w:r w:rsidRPr="00834E2F">
        <w:rPr>
          <w:szCs w:val="24"/>
        </w:rPr>
        <w:t>de judecător de cameră preliminară și fond:</w:t>
      </w:r>
    </w:p>
    <w:p w:rsidR="00121538" w:rsidRPr="00834E2F" w:rsidRDefault="00121538" w:rsidP="00121538">
      <w:pPr>
        <w:pStyle w:val="ListParagraph"/>
        <w:numPr>
          <w:ilvl w:val="0"/>
          <w:numId w:val="13"/>
        </w:numPr>
        <w:jc w:val="both"/>
        <w:rPr>
          <w:szCs w:val="24"/>
        </w:rPr>
      </w:pPr>
      <w:r w:rsidRPr="00834E2F">
        <w:rPr>
          <w:szCs w:val="24"/>
        </w:rPr>
        <w:t>CPF 2 și CPFC 2</w:t>
      </w:r>
    </w:p>
    <w:p w:rsidR="00121538" w:rsidRPr="00834E2F" w:rsidRDefault="00121538" w:rsidP="00121538">
      <w:pPr>
        <w:pStyle w:val="ListParagraph"/>
        <w:numPr>
          <w:ilvl w:val="0"/>
          <w:numId w:val="13"/>
        </w:numPr>
        <w:jc w:val="both"/>
        <w:rPr>
          <w:szCs w:val="24"/>
        </w:rPr>
      </w:pPr>
      <w:r w:rsidRPr="00834E2F">
        <w:rPr>
          <w:szCs w:val="24"/>
        </w:rPr>
        <w:t>CPF 3 și CPFC 3</w:t>
      </w:r>
    </w:p>
    <w:p w:rsidR="00121538" w:rsidRPr="00834E2F" w:rsidRDefault="00691050" w:rsidP="00345E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(2) Începând cu </w:t>
      </w:r>
      <w:r w:rsidR="001B48E7" w:rsidRPr="00834E2F">
        <w:rPr>
          <w:rFonts w:ascii="Times New Roman" w:hAnsi="Times New Roman"/>
          <w:b/>
          <w:sz w:val="24"/>
          <w:szCs w:val="24"/>
        </w:rPr>
        <w:t>01.12</w:t>
      </w:r>
      <w:r w:rsidRPr="00834E2F">
        <w:rPr>
          <w:rFonts w:ascii="Times New Roman" w:hAnsi="Times New Roman"/>
          <w:b/>
          <w:sz w:val="24"/>
          <w:szCs w:val="24"/>
        </w:rPr>
        <w:t>.2022</w:t>
      </w:r>
      <w:r w:rsidRPr="00834E2F">
        <w:rPr>
          <w:rFonts w:ascii="Times New Roman" w:hAnsi="Times New Roman"/>
          <w:sz w:val="24"/>
          <w:szCs w:val="24"/>
        </w:rPr>
        <w:t xml:space="preserve"> toate cauzele nou intrate vor fi repartizate aleatoriu completurilor CPF 1, CPFC 1; CPF 2, CPFC 2; CPF 3 și CPFC 3.</w:t>
      </w:r>
    </w:p>
    <w:p w:rsidR="00691050" w:rsidRPr="00834E2F" w:rsidRDefault="00691050" w:rsidP="0069105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(3) Începând cu </w:t>
      </w:r>
      <w:r w:rsidRPr="00834E2F">
        <w:rPr>
          <w:rFonts w:ascii="Times New Roman" w:hAnsi="Times New Roman"/>
          <w:b/>
          <w:sz w:val="24"/>
          <w:szCs w:val="24"/>
        </w:rPr>
        <w:t>01.01.2023</w:t>
      </w:r>
      <w:r w:rsidRPr="00834E2F">
        <w:rPr>
          <w:rFonts w:ascii="Times New Roman" w:hAnsi="Times New Roman"/>
          <w:sz w:val="24"/>
          <w:szCs w:val="24"/>
        </w:rPr>
        <w:t>, se activează în sistemul informatic ECRIS completurile de judecător de drepturi și libertăți JDL 2 și JDL 3, pentru toate obiectele.</w:t>
      </w:r>
    </w:p>
    <w:p w:rsidR="006C6E73" w:rsidRPr="00834E2F" w:rsidRDefault="006C6E73" w:rsidP="006C6E7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(4) Începând cu </w:t>
      </w:r>
      <w:r w:rsidRPr="00834E2F">
        <w:rPr>
          <w:rFonts w:ascii="Times New Roman" w:hAnsi="Times New Roman"/>
          <w:b/>
          <w:sz w:val="24"/>
          <w:szCs w:val="24"/>
        </w:rPr>
        <w:t>01.01.2023</w:t>
      </w:r>
      <w:r w:rsidRPr="00834E2F">
        <w:rPr>
          <w:rFonts w:ascii="Times New Roman" w:hAnsi="Times New Roman"/>
          <w:sz w:val="24"/>
          <w:szCs w:val="24"/>
        </w:rPr>
        <w:t xml:space="preserve">, </w:t>
      </w:r>
      <w:r w:rsidR="009D6E81" w:rsidRPr="00834E2F">
        <w:rPr>
          <w:rFonts w:ascii="Times New Roman" w:hAnsi="Times New Roman"/>
          <w:sz w:val="24"/>
          <w:szCs w:val="24"/>
        </w:rPr>
        <w:t>c</w:t>
      </w:r>
      <w:r w:rsidRPr="00834E2F">
        <w:rPr>
          <w:rFonts w:ascii="Times New Roman" w:hAnsi="Times New Roman"/>
          <w:sz w:val="24"/>
          <w:szCs w:val="24"/>
        </w:rPr>
        <w:t>ompunerea complet</w:t>
      </w:r>
      <w:r w:rsidR="009D6E81" w:rsidRPr="00834E2F">
        <w:rPr>
          <w:rFonts w:ascii="Times New Roman" w:hAnsi="Times New Roman"/>
          <w:sz w:val="24"/>
          <w:szCs w:val="24"/>
        </w:rPr>
        <w:t>uri</w:t>
      </w:r>
      <w:r w:rsidRPr="00834E2F">
        <w:rPr>
          <w:rFonts w:ascii="Times New Roman" w:hAnsi="Times New Roman"/>
          <w:sz w:val="24"/>
          <w:szCs w:val="24"/>
        </w:rPr>
        <w:t>lor de judecată se stabilește astfel:</w:t>
      </w:r>
    </w:p>
    <w:p w:rsidR="006C6E73" w:rsidRPr="00834E2F" w:rsidRDefault="009D6E81" w:rsidP="006C6E7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Completuri </w:t>
      </w:r>
      <w:r w:rsidR="006C6E73" w:rsidRPr="00834E2F">
        <w:rPr>
          <w:rFonts w:ascii="Times New Roman" w:hAnsi="Times New Roman"/>
          <w:sz w:val="24"/>
          <w:szCs w:val="24"/>
        </w:rPr>
        <w:t>de judecător de drepturi și libertăți: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JDL 1 – colonel judecător Cristian VRABIE;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JDL 2 – judecător Maria Virginia BĂRĂSCU;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JDL 3 – </w:t>
      </w:r>
      <w:r w:rsidR="00DC7E09" w:rsidRPr="00834E2F">
        <w:rPr>
          <w:rFonts w:ascii="Times New Roman" w:hAnsi="Times New Roman"/>
          <w:sz w:val="24"/>
          <w:szCs w:val="24"/>
        </w:rPr>
        <w:t>judecător Edgar Laurențiu DUMBRAVĂ</w:t>
      </w:r>
      <w:r w:rsidRPr="00834E2F">
        <w:rPr>
          <w:rFonts w:ascii="Times New Roman" w:hAnsi="Times New Roman"/>
          <w:sz w:val="24"/>
          <w:szCs w:val="24"/>
        </w:rPr>
        <w:t>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JDL 4 – inactiv;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JDL 5 – </w:t>
      </w:r>
      <w:r w:rsidR="00DC7E09" w:rsidRPr="00834E2F">
        <w:rPr>
          <w:rFonts w:ascii="Times New Roman" w:hAnsi="Times New Roman"/>
          <w:sz w:val="24"/>
          <w:szCs w:val="24"/>
        </w:rPr>
        <w:t>inactiv</w:t>
      </w:r>
      <w:r w:rsidRPr="00834E2F">
        <w:rPr>
          <w:rFonts w:ascii="Times New Roman" w:hAnsi="Times New Roman"/>
          <w:sz w:val="24"/>
          <w:szCs w:val="24"/>
        </w:rPr>
        <w:t>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JDL 6 – inactiv;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JDL 7 – inactiv.</w:t>
      </w:r>
    </w:p>
    <w:p w:rsidR="006C6E73" w:rsidRPr="00834E2F" w:rsidRDefault="009D6E81" w:rsidP="006C6E7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Completuri </w:t>
      </w:r>
      <w:r w:rsidR="006C6E73" w:rsidRPr="00834E2F">
        <w:rPr>
          <w:rFonts w:ascii="Times New Roman" w:hAnsi="Times New Roman"/>
          <w:sz w:val="24"/>
          <w:szCs w:val="24"/>
        </w:rPr>
        <w:t>de judecător de cameră preliminară și fond: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CPF 1 – colonel judecător VRABIE Cristian;</w:t>
      </w:r>
    </w:p>
    <w:p w:rsidR="00DC7E09" w:rsidRPr="00834E2F" w:rsidRDefault="006C6E73" w:rsidP="00DC7E09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CPF 2 – </w:t>
      </w:r>
      <w:r w:rsidR="00DC7E09" w:rsidRPr="00834E2F">
        <w:rPr>
          <w:rFonts w:ascii="Times New Roman" w:hAnsi="Times New Roman"/>
          <w:sz w:val="24"/>
          <w:szCs w:val="24"/>
        </w:rPr>
        <w:t>judecător Maria Virginia BĂRĂSCU;</w:t>
      </w:r>
    </w:p>
    <w:p w:rsidR="00DC7E09" w:rsidRPr="00834E2F" w:rsidRDefault="00DC7E09" w:rsidP="00DC7E09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CPF 3 – judecător Edgar Laurențiu DUMBRAVĂ;</w:t>
      </w:r>
    </w:p>
    <w:p w:rsidR="006C6E73" w:rsidRPr="00834E2F" w:rsidRDefault="006C6E73" w:rsidP="00DC7E09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>CPF 4 – inactiv;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lastRenderedPageBreak/>
        <w:t xml:space="preserve">CPF 5 – </w:t>
      </w:r>
      <w:r w:rsidR="00DC7E09" w:rsidRPr="00834E2F">
        <w:rPr>
          <w:rFonts w:ascii="Times New Roman" w:hAnsi="Times New Roman"/>
          <w:sz w:val="24"/>
          <w:szCs w:val="24"/>
        </w:rPr>
        <w:t>inactiv</w:t>
      </w:r>
      <w:r w:rsidRPr="00834E2F">
        <w:rPr>
          <w:rFonts w:ascii="Times New Roman" w:hAnsi="Times New Roman"/>
          <w:sz w:val="24"/>
          <w:szCs w:val="24"/>
        </w:rPr>
        <w:t>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CPF 6 – </w:t>
      </w:r>
      <w:bookmarkStart w:id="6" w:name="_Hlk120536894"/>
      <w:r w:rsidRPr="00834E2F">
        <w:rPr>
          <w:rFonts w:ascii="Times New Roman" w:hAnsi="Times New Roman"/>
          <w:sz w:val="24"/>
          <w:szCs w:val="24"/>
        </w:rPr>
        <w:t>inactiv</w:t>
      </w:r>
      <w:bookmarkEnd w:id="6"/>
      <w:r w:rsidRPr="00834E2F">
        <w:rPr>
          <w:rFonts w:ascii="Times New Roman" w:hAnsi="Times New Roman"/>
          <w:sz w:val="24"/>
          <w:szCs w:val="24"/>
        </w:rPr>
        <w:t>;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CPF 7 – </w:t>
      </w:r>
      <w:r w:rsidR="001D56C6" w:rsidRPr="00834E2F">
        <w:rPr>
          <w:rFonts w:ascii="Times New Roman" w:hAnsi="Times New Roman"/>
          <w:sz w:val="24"/>
          <w:szCs w:val="24"/>
        </w:rPr>
        <w:t>inactiv</w:t>
      </w:r>
      <w:r w:rsidRPr="00834E2F">
        <w:rPr>
          <w:rFonts w:ascii="Times New Roman" w:hAnsi="Times New Roman"/>
          <w:sz w:val="24"/>
          <w:szCs w:val="24"/>
        </w:rPr>
        <w:t>.</w:t>
      </w:r>
    </w:p>
    <w:p w:rsidR="006C6E73" w:rsidRPr="00834E2F" w:rsidRDefault="006C6E73" w:rsidP="006C6E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ab/>
        <w:t>- Completul judecătorului delegat cu executarea hotărârilor penale:</w:t>
      </w:r>
    </w:p>
    <w:p w:rsidR="006C6E73" w:rsidRPr="00834E2F" w:rsidRDefault="006C6E73" w:rsidP="006C6E7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JDEx - </w:t>
      </w:r>
      <w:r w:rsidR="009D6E81" w:rsidRPr="00834E2F">
        <w:rPr>
          <w:rFonts w:ascii="Times New Roman" w:hAnsi="Times New Roman"/>
          <w:sz w:val="24"/>
          <w:szCs w:val="24"/>
        </w:rPr>
        <w:t>conform Ordinului de serviciu nr.1 emis la începutul anului</w:t>
      </w:r>
      <w:r w:rsidRPr="00834E2F">
        <w:rPr>
          <w:rFonts w:ascii="Times New Roman" w:hAnsi="Times New Roman"/>
          <w:sz w:val="24"/>
          <w:szCs w:val="24"/>
        </w:rPr>
        <w:t>.</w:t>
      </w:r>
    </w:p>
    <w:p w:rsidR="006C6E73" w:rsidRPr="00834E2F" w:rsidRDefault="006C6E73" w:rsidP="006C6E7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- </w:t>
      </w:r>
      <w:r w:rsidR="009D6E81" w:rsidRPr="00834E2F">
        <w:rPr>
          <w:rFonts w:ascii="Times New Roman" w:hAnsi="Times New Roman"/>
          <w:sz w:val="24"/>
          <w:szCs w:val="24"/>
        </w:rPr>
        <w:t xml:space="preserve">Completuri </w:t>
      </w:r>
      <w:r w:rsidRPr="00834E2F">
        <w:rPr>
          <w:rFonts w:ascii="Times New Roman" w:hAnsi="Times New Roman"/>
          <w:sz w:val="24"/>
          <w:szCs w:val="24"/>
        </w:rPr>
        <w:t>specializate pentru judecarea în primă instanță a infracțiunilor prevăzute în Legea nr.78/2000:</w:t>
      </w:r>
    </w:p>
    <w:p w:rsidR="006C6E73" w:rsidRPr="00834E2F" w:rsidRDefault="009D6E81" w:rsidP="006C6E73">
      <w:pPr>
        <w:numPr>
          <w:ilvl w:val="0"/>
          <w:numId w:val="13"/>
        </w:numPr>
        <w:spacing w:after="0" w:line="240" w:lineRule="auto"/>
        <w:ind w:left="1134" w:hanging="283"/>
        <w:jc w:val="both"/>
        <w:rPr>
          <w:rFonts w:ascii="Times New Roman" w:eastAsiaTheme="minorEastAsia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Completuri </w:t>
      </w:r>
      <w:r w:rsidR="006C6E73" w:rsidRPr="00834E2F">
        <w:rPr>
          <w:rFonts w:ascii="Times New Roman" w:hAnsi="Times New Roman"/>
          <w:sz w:val="24"/>
          <w:szCs w:val="24"/>
        </w:rPr>
        <w:t>de judecător de cameră preliminară și fond:</w:t>
      </w:r>
    </w:p>
    <w:p w:rsidR="006C6E73" w:rsidRPr="00834E2F" w:rsidRDefault="006C6E73" w:rsidP="006C6E7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ab/>
        <w:t xml:space="preserve">CPFC 1 – colonel judecător </w:t>
      </w:r>
      <w:r w:rsidR="00DC7E09" w:rsidRPr="00834E2F">
        <w:rPr>
          <w:rFonts w:ascii="Times New Roman" w:hAnsi="Times New Roman"/>
          <w:sz w:val="24"/>
          <w:szCs w:val="24"/>
        </w:rPr>
        <w:t>Cristian VRABIE</w:t>
      </w:r>
      <w:r w:rsidRPr="00834E2F">
        <w:rPr>
          <w:rFonts w:ascii="Times New Roman" w:hAnsi="Times New Roman"/>
          <w:sz w:val="24"/>
          <w:szCs w:val="24"/>
        </w:rPr>
        <w:t>;</w:t>
      </w:r>
    </w:p>
    <w:p w:rsidR="006C6E73" w:rsidRPr="00834E2F" w:rsidRDefault="006C6E73" w:rsidP="006C6E7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ab/>
        <w:t>CPFC 2 –</w:t>
      </w:r>
      <w:r w:rsidR="00DC7E09" w:rsidRPr="00834E2F">
        <w:rPr>
          <w:rFonts w:ascii="Times New Roman" w:hAnsi="Times New Roman"/>
          <w:sz w:val="24"/>
          <w:szCs w:val="24"/>
        </w:rPr>
        <w:t xml:space="preserve"> judecător Maria Virginia BĂRĂSCU</w:t>
      </w:r>
      <w:r w:rsidRPr="00834E2F">
        <w:rPr>
          <w:rFonts w:ascii="Times New Roman" w:hAnsi="Times New Roman"/>
          <w:sz w:val="24"/>
          <w:szCs w:val="24"/>
        </w:rPr>
        <w:t>;</w:t>
      </w:r>
    </w:p>
    <w:p w:rsidR="006C6E73" w:rsidRPr="00834E2F" w:rsidRDefault="006C6E73" w:rsidP="006C6E73">
      <w:pPr>
        <w:spacing w:after="0" w:line="240" w:lineRule="auto"/>
        <w:ind w:left="1058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ab/>
        <w:t xml:space="preserve">CPFC 3 – </w:t>
      </w:r>
      <w:r w:rsidR="00DC7E09" w:rsidRPr="00834E2F">
        <w:rPr>
          <w:rFonts w:ascii="Times New Roman" w:hAnsi="Times New Roman"/>
          <w:sz w:val="24"/>
          <w:szCs w:val="24"/>
        </w:rPr>
        <w:t>judecător Edgar Laurențiu DUMBRAVĂ</w:t>
      </w:r>
      <w:r w:rsidRPr="00834E2F">
        <w:rPr>
          <w:rFonts w:ascii="Times New Roman" w:hAnsi="Times New Roman"/>
          <w:sz w:val="24"/>
          <w:szCs w:val="24"/>
        </w:rPr>
        <w:t>.</w:t>
      </w:r>
    </w:p>
    <w:p w:rsidR="00121538" w:rsidRPr="00834E2F" w:rsidRDefault="00121538" w:rsidP="001F78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529C" w:rsidRPr="00834E2F" w:rsidRDefault="0008529C" w:rsidP="00345E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Prezenta decizie va fi adusă la îndeplinire de </w:t>
      </w:r>
      <w:r w:rsidR="00C63F67" w:rsidRPr="00834E2F">
        <w:rPr>
          <w:rFonts w:ascii="Times New Roman" w:hAnsi="Times New Roman"/>
          <w:sz w:val="24"/>
          <w:szCs w:val="24"/>
        </w:rPr>
        <w:t>specialistul IT</w:t>
      </w:r>
      <w:r w:rsidR="00C34B47" w:rsidRPr="00834E2F">
        <w:rPr>
          <w:rFonts w:ascii="Times New Roman" w:hAnsi="Times New Roman"/>
          <w:sz w:val="24"/>
          <w:szCs w:val="24"/>
        </w:rPr>
        <w:t xml:space="preserve"> </w:t>
      </w:r>
      <w:r w:rsidR="00834E2F" w:rsidRPr="00834E2F">
        <w:rPr>
          <w:rFonts w:ascii="Times New Roman" w:hAnsi="Times New Roman"/>
          <w:sz w:val="24"/>
          <w:szCs w:val="24"/>
        </w:rPr>
        <w:t>și</w:t>
      </w:r>
      <w:r w:rsidR="00C34B47" w:rsidRPr="00834E2F">
        <w:rPr>
          <w:rFonts w:ascii="Times New Roman" w:hAnsi="Times New Roman"/>
          <w:sz w:val="24"/>
          <w:szCs w:val="24"/>
        </w:rPr>
        <w:t xml:space="preserve"> de </w:t>
      </w:r>
      <w:r w:rsidR="009A2329" w:rsidRPr="00834E2F">
        <w:rPr>
          <w:rFonts w:ascii="Times New Roman" w:hAnsi="Times New Roman"/>
          <w:sz w:val="24"/>
          <w:szCs w:val="24"/>
        </w:rPr>
        <w:t>grefierul-arhivar responsabil cu repartizarea aleatorie a cauzelor</w:t>
      </w:r>
      <w:r w:rsidRPr="00834E2F">
        <w:rPr>
          <w:rFonts w:ascii="Times New Roman" w:hAnsi="Times New Roman"/>
          <w:sz w:val="24"/>
          <w:szCs w:val="24"/>
        </w:rPr>
        <w:t>.</w:t>
      </w:r>
    </w:p>
    <w:p w:rsidR="004A09ED" w:rsidRPr="00834E2F" w:rsidRDefault="004A09ED" w:rsidP="00345E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4E2F">
        <w:rPr>
          <w:rFonts w:ascii="Times New Roman" w:hAnsi="Times New Roman"/>
          <w:sz w:val="24"/>
          <w:szCs w:val="24"/>
        </w:rPr>
        <w:t xml:space="preserve">Dată în municipiul </w:t>
      </w:r>
      <w:r w:rsidR="00834E2F" w:rsidRPr="00834E2F">
        <w:rPr>
          <w:rFonts w:ascii="Times New Roman" w:hAnsi="Times New Roman"/>
          <w:sz w:val="24"/>
          <w:szCs w:val="24"/>
        </w:rPr>
        <w:t>București</w:t>
      </w:r>
      <w:r w:rsidRPr="00834E2F">
        <w:rPr>
          <w:rFonts w:ascii="Times New Roman" w:hAnsi="Times New Roman"/>
          <w:sz w:val="24"/>
          <w:szCs w:val="24"/>
        </w:rPr>
        <w:t xml:space="preserve">, astăzi, </w:t>
      </w:r>
      <w:r w:rsidR="001F783F" w:rsidRPr="00834E2F">
        <w:rPr>
          <w:rFonts w:ascii="Times New Roman" w:hAnsi="Times New Roman"/>
          <w:sz w:val="24"/>
          <w:szCs w:val="24"/>
        </w:rPr>
        <w:t>2</w:t>
      </w:r>
      <w:r w:rsidR="009D6E81" w:rsidRPr="00834E2F">
        <w:rPr>
          <w:rFonts w:ascii="Times New Roman" w:hAnsi="Times New Roman"/>
          <w:sz w:val="24"/>
          <w:szCs w:val="24"/>
        </w:rPr>
        <w:t>9</w:t>
      </w:r>
      <w:r w:rsidR="001F783F" w:rsidRPr="00834E2F">
        <w:rPr>
          <w:rFonts w:ascii="Times New Roman" w:hAnsi="Times New Roman"/>
          <w:sz w:val="24"/>
          <w:szCs w:val="24"/>
        </w:rPr>
        <w:t>.11</w:t>
      </w:r>
      <w:r w:rsidR="0044467B" w:rsidRPr="00834E2F">
        <w:rPr>
          <w:rFonts w:ascii="Times New Roman" w:hAnsi="Times New Roman"/>
          <w:sz w:val="24"/>
          <w:szCs w:val="24"/>
        </w:rPr>
        <w:t>.2022</w:t>
      </w:r>
      <w:r w:rsidRPr="00834E2F">
        <w:rPr>
          <w:rFonts w:ascii="Times New Roman" w:hAnsi="Times New Roman"/>
          <w:sz w:val="24"/>
          <w:szCs w:val="24"/>
        </w:rPr>
        <w:t>.</w:t>
      </w:r>
    </w:p>
    <w:p w:rsidR="004A09ED" w:rsidRPr="00834E2F" w:rsidRDefault="004A09ED" w:rsidP="00345E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09ED" w:rsidRPr="00834E2F" w:rsidRDefault="004A09ED" w:rsidP="00345E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>PREŞEDINTELE TRIBUNALULUI  MILITAR  BUCUREŞTI</w:t>
      </w:r>
    </w:p>
    <w:p w:rsidR="004A09ED" w:rsidRPr="00834E2F" w:rsidRDefault="004A09ED" w:rsidP="00345E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>Colonel judecător</w:t>
      </w:r>
    </w:p>
    <w:p w:rsidR="008B58BA" w:rsidRPr="00834E2F" w:rsidRDefault="004A09ED" w:rsidP="00345E1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34E2F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413C68" w:rsidRPr="00834E2F">
        <w:rPr>
          <w:rFonts w:ascii="Times New Roman" w:hAnsi="Times New Roman"/>
          <w:b/>
          <w:sz w:val="24"/>
          <w:szCs w:val="24"/>
        </w:rPr>
        <w:t xml:space="preserve">  </w:t>
      </w:r>
      <w:r w:rsidRPr="00834E2F">
        <w:rPr>
          <w:rFonts w:ascii="Times New Roman" w:hAnsi="Times New Roman"/>
          <w:b/>
          <w:sz w:val="24"/>
          <w:szCs w:val="24"/>
        </w:rPr>
        <w:t>Cristian VRABIE</w:t>
      </w:r>
    </w:p>
    <w:sectPr w:rsidR="008B58BA" w:rsidRPr="00834E2F" w:rsidSect="003471E5">
      <w:footerReference w:type="default" r:id="rId8"/>
      <w:headerReference w:type="first" r:id="rId9"/>
      <w:footerReference w:type="first" r:id="rId10"/>
      <w:pgSz w:w="11907" w:h="16839" w:code="9"/>
      <w:pgMar w:top="567" w:right="851" w:bottom="567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26E" w:rsidRDefault="006A126E" w:rsidP="004F34AB">
      <w:pPr>
        <w:spacing w:after="0" w:line="240" w:lineRule="auto"/>
      </w:pPr>
      <w:r>
        <w:separator/>
      </w:r>
    </w:p>
  </w:endnote>
  <w:endnote w:type="continuationSeparator" w:id="0">
    <w:p w:rsidR="006A126E" w:rsidRDefault="006A126E" w:rsidP="004F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8"/>
        <w:szCs w:val="18"/>
      </w:rPr>
      <w:id w:val="16170986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A09ED" w:rsidRPr="00F62637" w:rsidRDefault="004A09ED" w:rsidP="00F62637">
            <w:pPr>
              <w:pStyle w:val="Footer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637">
              <w:rPr>
                <w:rFonts w:ascii="Times New Roman" w:hAnsi="Times New Roman"/>
                <w:sz w:val="18"/>
                <w:szCs w:val="18"/>
              </w:rPr>
              <w:t xml:space="preserve">Pagina 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834E2F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F62637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834E2F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F62637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8"/>
        <w:szCs w:val="18"/>
      </w:rPr>
      <w:id w:val="-200875028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1360087841"/>
          <w:docPartObj>
            <w:docPartGallery w:val="Page Numbers (Top of Page)"/>
            <w:docPartUnique/>
          </w:docPartObj>
        </w:sdtPr>
        <w:sdtEndPr/>
        <w:sdtContent>
          <w:p w:rsidR="004A09ED" w:rsidRPr="004A09ED" w:rsidRDefault="004A09ED" w:rsidP="004A09ED">
            <w:pPr>
              <w:pStyle w:val="Footer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9ED">
              <w:rPr>
                <w:rFonts w:ascii="Times New Roman" w:hAnsi="Times New Roman"/>
                <w:sz w:val="18"/>
                <w:szCs w:val="18"/>
              </w:rPr>
              <w:t xml:space="preserve">Pagina </w:t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834E2F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A09ED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834E2F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4A09ED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26E" w:rsidRDefault="006A126E" w:rsidP="004F34AB">
      <w:pPr>
        <w:spacing w:after="0" w:line="240" w:lineRule="auto"/>
      </w:pPr>
      <w:r>
        <w:separator/>
      </w:r>
    </w:p>
  </w:footnote>
  <w:footnote w:type="continuationSeparator" w:id="0">
    <w:p w:rsidR="006A126E" w:rsidRDefault="006A126E" w:rsidP="004F3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ED" w:rsidRPr="00862FE7" w:rsidRDefault="003471E5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b/>
        <w:sz w:val="24"/>
        <w:szCs w:val="24"/>
      </w:rPr>
    </w:pPr>
    <w:r>
      <w:rPr>
        <w:rFonts w:ascii="Times New Roman" w:eastAsia="Calibri" w:hAnsi="Times New Roman"/>
        <w:sz w:val="18"/>
        <w:szCs w:val="18"/>
        <w:lang w:eastAsia="ro-RO"/>
      </w:rPr>
      <w:drawing>
        <wp:anchor distT="0" distB="0" distL="114300" distR="114300" simplePos="0" relativeHeight="251660288" behindDoc="0" locked="0" layoutInCell="1" allowOverlap="1" wp14:anchorId="73B4152E" wp14:editId="5E9D73C7">
          <wp:simplePos x="0" y="0"/>
          <wp:positionH relativeFrom="column">
            <wp:posOffset>5104130</wp:posOffset>
          </wp:positionH>
          <wp:positionV relativeFrom="paragraph">
            <wp:posOffset>64770</wp:posOffset>
          </wp:positionV>
          <wp:extent cx="857250" cy="8953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09ED">
      <w:rPr>
        <w:rFonts w:ascii="Times New Roman" w:eastAsia="Calibri" w:hAnsi="Times New Roman"/>
        <w:b/>
        <w:sz w:val="24"/>
        <w:szCs w:val="24"/>
        <w:lang w:eastAsia="ro-RO"/>
      </w:rPr>
      <w:drawing>
        <wp:anchor distT="0" distB="0" distL="114300" distR="114300" simplePos="0" relativeHeight="251659264" behindDoc="0" locked="0" layoutInCell="1" allowOverlap="1" wp14:anchorId="596F930D" wp14:editId="286939EF">
          <wp:simplePos x="0" y="0"/>
          <wp:positionH relativeFrom="column">
            <wp:posOffset>0</wp:posOffset>
          </wp:positionH>
          <wp:positionV relativeFrom="paragraph">
            <wp:posOffset>81280</wp:posOffset>
          </wp:positionV>
          <wp:extent cx="685800" cy="882650"/>
          <wp:effectExtent l="0" t="0" r="0" b="0"/>
          <wp:wrapNone/>
          <wp:docPr id="5" name="Imagine 5" descr="Coat_of_arms_of_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t_of_arms_of_Roman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09ED" w:rsidRPr="00862FE7">
      <w:rPr>
        <w:rFonts w:ascii="Times New Roman" w:eastAsia="Calibri" w:hAnsi="Times New Roman"/>
        <w:b/>
        <w:sz w:val="24"/>
        <w:szCs w:val="24"/>
      </w:rPr>
      <w:t>ROMÂNIA</w:t>
    </w:r>
  </w:p>
  <w:p w:rsidR="004A09ED" w:rsidRPr="00862FE7" w:rsidRDefault="004A09ED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b/>
        <w:sz w:val="24"/>
        <w:szCs w:val="24"/>
      </w:rPr>
    </w:pPr>
    <w:r w:rsidRPr="00862FE7">
      <w:rPr>
        <w:rFonts w:ascii="Times New Roman" w:eastAsia="Calibri" w:hAnsi="Times New Roman"/>
        <w:b/>
        <w:sz w:val="24"/>
        <w:szCs w:val="24"/>
      </w:rPr>
      <w:t xml:space="preserve">TRIBUNALUL MILITAR BUCUREŞTI                          </w:t>
    </w:r>
  </w:p>
  <w:p w:rsidR="004A09ED" w:rsidRPr="00862FE7" w:rsidRDefault="00834E2F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r w:rsidRPr="00862FE7">
      <w:rPr>
        <w:rFonts w:ascii="Times New Roman" w:eastAsia="Calibri" w:hAnsi="Times New Roman"/>
        <w:sz w:val="18"/>
        <w:szCs w:val="18"/>
      </w:rPr>
      <w:t>București</w:t>
    </w:r>
    <w:r w:rsidR="004A09ED" w:rsidRPr="00862FE7">
      <w:rPr>
        <w:rFonts w:ascii="Times New Roman" w:eastAsia="Calibri" w:hAnsi="Times New Roman"/>
        <w:sz w:val="18"/>
        <w:szCs w:val="18"/>
      </w:rPr>
      <w:t xml:space="preserve">, Calea Plevnei nr.145 A, </w:t>
    </w:r>
  </w:p>
  <w:p w:rsidR="004A09ED" w:rsidRPr="00862FE7" w:rsidRDefault="004A09ED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r w:rsidRPr="00862FE7">
      <w:rPr>
        <w:rFonts w:ascii="Times New Roman" w:eastAsia="Calibri" w:hAnsi="Times New Roman"/>
        <w:sz w:val="18"/>
        <w:szCs w:val="18"/>
      </w:rPr>
      <w:t xml:space="preserve">sector 6, cod </w:t>
    </w:r>
    <w:r w:rsidR="00834E2F" w:rsidRPr="00862FE7">
      <w:rPr>
        <w:rFonts w:ascii="Times New Roman" w:eastAsia="Calibri" w:hAnsi="Times New Roman"/>
        <w:sz w:val="18"/>
        <w:szCs w:val="18"/>
      </w:rPr>
      <w:t>poștal</w:t>
    </w:r>
    <w:r w:rsidRPr="00862FE7">
      <w:rPr>
        <w:rFonts w:ascii="Times New Roman" w:eastAsia="Calibri" w:hAnsi="Times New Roman"/>
        <w:sz w:val="18"/>
        <w:szCs w:val="18"/>
      </w:rPr>
      <w:t xml:space="preserve"> 060012</w:t>
    </w:r>
  </w:p>
  <w:p w:rsidR="004A09ED" w:rsidRPr="00862FE7" w:rsidRDefault="004A09ED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r w:rsidRPr="00862FE7">
      <w:rPr>
        <w:rFonts w:ascii="Times New Roman" w:eastAsia="Calibri" w:hAnsi="Times New Roman"/>
        <w:sz w:val="18"/>
        <w:szCs w:val="18"/>
      </w:rPr>
      <w:t xml:space="preserve">Număr notificare ANSPDCP 5106  </w:t>
    </w:r>
  </w:p>
  <w:p w:rsidR="004A09ED" w:rsidRPr="00862FE7" w:rsidRDefault="004A09ED" w:rsidP="00862FE7">
    <w:pPr>
      <w:pBdr>
        <w:top w:val="double" w:sz="4" w:space="0" w:color="auto"/>
        <w:left w:val="double" w:sz="4" w:space="4" w:color="auto"/>
        <w:bottom w:val="double" w:sz="4" w:space="8" w:color="auto"/>
        <w:right w:val="double" w:sz="4" w:space="4" w:color="auto"/>
      </w:pBdr>
      <w:shd w:val="pct5" w:color="auto" w:fill="FFFFFF"/>
      <w:spacing w:after="0" w:line="240" w:lineRule="auto"/>
      <w:jc w:val="center"/>
      <w:rPr>
        <w:rFonts w:ascii="Times New Roman" w:eastAsia="Calibri" w:hAnsi="Times New Roman"/>
        <w:sz w:val="18"/>
        <w:szCs w:val="18"/>
      </w:rPr>
    </w:pPr>
    <w:r w:rsidRPr="00862FE7">
      <w:rPr>
        <w:rFonts w:ascii="Times New Roman" w:eastAsia="Calibri" w:hAnsi="Times New Roman"/>
        <w:sz w:val="18"/>
        <w:szCs w:val="18"/>
      </w:rPr>
      <w:t>Tel.: 021.312.22.78    *    Fax : 021.319.60.27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64A0B"/>
    <w:multiLevelType w:val="hybridMultilevel"/>
    <w:tmpl w:val="AF1A1332"/>
    <w:lvl w:ilvl="0" w:tplc="1B0E51D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21A03"/>
    <w:multiLevelType w:val="hybridMultilevel"/>
    <w:tmpl w:val="E71259BA"/>
    <w:lvl w:ilvl="0" w:tplc="63C6305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46807"/>
    <w:multiLevelType w:val="hybridMultilevel"/>
    <w:tmpl w:val="4880B05C"/>
    <w:lvl w:ilvl="0" w:tplc="8AB25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4BF9"/>
    <w:multiLevelType w:val="hybridMultilevel"/>
    <w:tmpl w:val="D6DAE0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37276CD"/>
    <w:multiLevelType w:val="hybridMultilevel"/>
    <w:tmpl w:val="9F20FF40"/>
    <w:lvl w:ilvl="0" w:tplc="BC04979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5908CC"/>
    <w:multiLevelType w:val="hybridMultilevel"/>
    <w:tmpl w:val="88521C82"/>
    <w:lvl w:ilvl="0" w:tplc="84B6C0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862D7"/>
    <w:multiLevelType w:val="hybridMultilevel"/>
    <w:tmpl w:val="3EA014CA"/>
    <w:lvl w:ilvl="0" w:tplc="23C217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031D5A"/>
    <w:multiLevelType w:val="hybridMultilevel"/>
    <w:tmpl w:val="AA4223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707FA5"/>
    <w:multiLevelType w:val="hybridMultilevel"/>
    <w:tmpl w:val="45C40250"/>
    <w:lvl w:ilvl="0" w:tplc="02864D2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E900D0"/>
    <w:multiLevelType w:val="hybridMultilevel"/>
    <w:tmpl w:val="0610EF12"/>
    <w:lvl w:ilvl="0" w:tplc="F21826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13CA9"/>
    <w:multiLevelType w:val="hybridMultilevel"/>
    <w:tmpl w:val="0308A74E"/>
    <w:lvl w:ilvl="0" w:tplc="C630AFE2">
      <w:start w:val="1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81E3C"/>
    <w:multiLevelType w:val="hybridMultilevel"/>
    <w:tmpl w:val="E9ECC0E0"/>
    <w:lvl w:ilvl="0" w:tplc="4D7CDE6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A922B2"/>
    <w:multiLevelType w:val="hybridMultilevel"/>
    <w:tmpl w:val="A622D2BA"/>
    <w:lvl w:ilvl="0" w:tplc="4D7CDE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10"/>
  </w:num>
  <w:num w:numId="10">
    <w:abstractNumId w:val="12"/>
  </w:num>
  <w:num w:numId="11">
    <w:abstractNumId w:val="11"/>
  </w:num>
  <w:num w:numId="12">
    <w:abstractNumId w:val="8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mirrorMargin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017"/>
    <w:rsid w:val="00001587"/>
    <w:rsid w:val="00002166"/>
    <w:rsid w:val="00032A71"/>
    <w:rsid w:val="00036EE3"/>
    <w:rsid w:val="0004127A"/>
    <w:rsid w:val="00045A36"/>
    <w:rsid w:val="0005006E"/>
    <w:rsid w:val="00053566"/>
    <w:rsid w:val="00060B71"/>
    <w:rsid w:val="00061B30"/>
    <w:rsid w:val="00082539"/>
    <w:rsid w:val="0008529C"/>
    <w:rsid w:val="0009543A"/>
    <w:rsid w:val="000A0578"/>
    <w:rsid w:val="000A13EC"/>
    <w:rsid w:val="000C23B6"/>
    <w:rsid w:val="000D3A36"/>
    <w:rsid w:val="000D4EAA"/>
    <w:rsid w:val="000D75E4"/>
    <w:rsid w:val="000F3751"/>
    <w:rsid w:val="00105F5D"/>
    <w:rsid w:val="00106B7A"/>
    <w:rsid w:val="00110D28"/>
    <w:rsid w:val="00121538"/>
    <w:rsid w:val="0013134E"/>
    <w:rsid w:val="001325C7"/>
    <w:rsid w:val="001331BA"/>
    <w:rsid w:val="00137C1F"/>
    <w:rsid w:val="00152CC8"/>
    <w:rsid w:val="00163F63"/>
    <w:rsid w:val="00166030"/>
    <w:rsid w:val="0017335D"/>
    <w:rsid w:val="001746CB"/>
    <w:rsid w:val="00181274"/>
    <w:rsid w:val="00193E29"/>
    <w:rsid w:val="001947A8"/>
    <w:rsid w:val="0019568F"/>
    <w:rsid w:val="001A0BFC"/>
    <w:rsid w:val="001B48E7"/>
    <w:rsid w:val="001C3B1E"/>
    <w:rsid w:val="001C6389"/>
    <w:rsid w:val="001D56C6"/>
    <w:rsid w:val="001E34BD"/>
    <w:rsid w:val="001F783F"/>
    <w:rsid w:val="002177F9"/>
    <w:rsid w:val="002205FD"/>
    <w:rsid w:val="00220E55"/>
    <w:rsid w:val="00221EC7"/>
    <w:rsid w:val="002345BF"/>
    <w:rsid w:val="00240516"/>
    <w:rsid w:val="0024076C"/>
    <w:rsid w:val="00255656"/>
    <w:rsid w:val="00256B73"/>
    <w:rsid w:val="0025716A"/>
    <w:rsid w:val="002778F9"/>
    <w:rsid w:val="00282D18"/>
    <w:rsid w:val="00294008"/>
    <w:rsid w:val="002A0476"/>
    <w:rsid w:val="002A0F6F"/>
    <w:rsid w:val="002A1A7C"/>
    <w:rsid w:val="002A2680"/>
    <w:rsid w:val="002A26E7"/>
    <w:rsid w:val="002A2E3E"/>
    <w:rsid w:val="002A32DB"/>
    <w:rsid w:val="002A3CE7"/>
    <w:rsid w:val="002B3762"/>
    <w:rsid w:val="002B5D06"/>
    <w:rsid w:val="002C1347"/>
    <w:rsid w:val="002D4870"/>
    <w:rsid w:val="002F5437"/>
    <w:rsid w:val="003207D0"/>
    <w:rsid w:val="003270B8"/>
    <w:rsid w:val="0034182C"/>
    <w:rsid w:val="00345569"/>
    <w:rsid w:val="00345E1A"/>
    <w:rsid w:val="003471E5"/>
    <w:rsid w:val="00347567"/>
    <w:rsid w:val="00347FA0"/>
    <w:rsid w:val="0035193A"/>
    <w:rsid w:val="00354242"/>
    <w:rsid w:val="00354CA3"/>
    <w:rsid w:val="003A7C30"/>
    <w:rsid w:val="003A7F96"/>
    <w:rsid w:val="003C637E"/>
    <w:rsid w:val="003D371B"/>
    <w:rsid w:val="004027E2"/>
    <w:rsid w:val="004116F7"/>
    <w:rsid w:val="00411E6B"/>
    <w:rsid w:val="00413C68"/>
    <w:rsid w:val="004173EA"/>
    <w:rsid w:val="0042392E"/>
    <w:rsid w:val="00425C87"/>
    <w:rsid w:val="004270D2"/>
    <w:rsid w:val="004302C4"/>
    <w:rsid w:val="00437AA6"/>
    <w:rsid w:val="00440E0B"/>
    <w:rsid w:val="004417DA"/>
    <w:rsid w:val="0044467B"/>
    <w:rsid w:val="00446A01"/>
    <w:rsid w:val="00451410"/>
    <w:rsid w:val="0046057E"/>
    <w:rsid w:val="00463BD1"/>
    <w:rsid w:val="004710C0"/>
    <w:rsid w:val="004848F1"/>
    <w:rsid w:val="004A09ED"/>
    <w:rsid w:val="004B330D"/>
    <w:rsid w:val="004B597D"/>
    <w:rsid w:val="004B70A9"/>
    <w:rsid w:val="004C613F"/>
    <w:rsid w:val="004C6DE8"/>
    <w:rsid w:val="004C7616"/>
    <w:rsid w:val="004D27A0"/>
    <w:rsid w:val="004D2933"/>
    <w:rsid w:val="004D51DA"/>
    <w:rsid w:val="004D7F6B"/>
    <w:rsid w:val="004F34AB"/>
    <w:rsid w:val="005073EE"/>
    <w:rsid w:val="00515299"/>
    <w:rsid w:val="00525654"/>
    <w:rsid w:val="00526D3D"/>
    <w:rsid w:val="00534993"/>
    <w:rsid w:val="00536B2B"/>
    <w:rsid w:val="00550DF6"/>
    <w:rsid w:val="005576B6"/>
    <w:rsid w:val="00560613"/>
    <w:rsid w:val="00566826"/>
    <w:rsid w:val="005814D2"/>
    <w:rsid w:val="00582EB2"/>
    <w:rsid w:val="005875C3"/>
    <w:rsid w:val="005A5016"/>
    <w:rsid w:val="005A783D"/>
    <w:rsid w:val="005B14D8"/>
    <w:rsid w:val="005B53A5"/>
    <w:rsid w:val="005C64F5"/>
    <w:rsid w:val="005D7AA5"/>
    <w:rsid w:val="005E636E"/>
    <w:rsid w:val="0062294F"/>
    <w:rsid w:val="006237FD"/>
    <w:rsid w:val="00632F9C"/>
    <w:rsid w:val="00663E02"/>
    <w:rsid w:val="00664E4E"/>
    <w:rsid w:val="0068429F"/>
    <w:rsid w:val="006844CA"/>
    <w:rsid w:val="00691050"/>
    <w:rsid w:val="006A126E"/>
    <w:rsid w:val="006A5F2C"/>
    <w:rsid w:val="006C0EE1"/>
    <w:rsid w:val="006C6E73"/>
    <w:rsid w:val="006D7EF9"/>
    <w:rsid w:val="006F0C98"/>
    <w:rsid w:val="006F3DF9"/>
    <w:rsid w:val="006F4927"/>
    <w:rsid w:val="007124FB"/>
    <w:rsid w:val="00730645"/>
    <w:rsid w:val="00731E21"/>
    <w:rsid w:val="00751AAB"/>
    <w:rsid w:val="00753F3E"/>
    <w:rsid w:val="00763353"/>
    <w:rsid w:val="0076439D"/>
    <w:rsid w:val="00764C8E"/>
    <w:rsid w:val="00775F6B"/>
    <w:rsid w:val="0078689C"/>
    <w:rsid w:val="00787D80"/>
    <w:rsid w:val="007B59D4"/>
    <w:rsid w:val="007D032D"/>
    <w:rsid w:val="007D110F"/>
    <w:rsid w:val="007D2A49"/>
    <w:rsid w:val="007D6C42"/>
    <w:rsid w:val="007E16DF"/>
    <w:rsid w:val="007F2FCF"/>
    <w:rsid w:val="007F6AA0"/>
    <w:rsid w:val="00803ADB"/>
    <w:rsid w:val="00813B37"/>
    <w:rsid w:val="0082454F"/>
    <w:rsid w:val="00830AC9"/>
    <w:rsid w:val="00834E2F"/>
    <w:rsid w:val="008459BE"/>
    <w:rsid w:val="00862681"/>
    <w:rsid w:val="00862FE7"/>
    <w:rsid w:val="0087204F"/>
    <w:rsid w:val="00873980"/>
    <w:rsid w:val="00885017"/>
    <w:rsid w:val="008922CD"/>
    <w:rsid w:val="008A4BA5"/>
    <w:rsid w:val="008B1E60"/>
    <w:rsid w:val="008B339F"/>
    <w:rsid w:val="008B58BA"/>
    <w:rsid w:val="008C411C"/>
    <w:rsid w:val="008F676D"/>
    <w:rsid w:val="008F76CE"/>
    <w:rsid w:val="009003F2"/>
    <w:rsid w:val="00902DCB"/>
    <w:rsid w:val="00912DE6"/>
    <w:rsid w:val="0091531E"/>
    <w:rsid w:val="00916561"/>
    <w:rsid w:val="0093411F"/>
    <w:rsid w:val="0095335E"/>
    <w:rsid w:val="009572DB"/>
    <w:rsid w:val="00957F32"/>
    <w:rsid w:val="00961F75"/>
    <w:rsid w:val="009626DD"/>
    <w:rsid w:val="009636ED"/>
    <w:rsid w:val="0096718C"/>
    <w:rsid w:val="00971C4B"/>
    <w:rsid w:val="009758EE"/>
    <w:rsid w:val="009971B2"/>
    <w:rsid w:val="009A0F74"/>
    <w:rsid w:val="009A1092"/>
    <w:rsid w:val="009A2329"/>
    <w:rsid w:val="009A2D00"/>
    <w:rsid w:val="009A4808"/>
    <w:rsid w:val="009A6D1D"/>
    <w:rsid w:val="009B39E5"/>
    <w:rsid w:val="009C0ED5"/>
    <w:rsid w:val="009C3E03"/>
    <w:rsid w:val="009D6E81"/>
    <w:rsid w:val="009E3B3B"/>
    <w:rsid w:val="009E5529"/>
    <w:rsid w:val="009F259F"/>
    <w:rsid w:val="009F5C65"/>
    <w:rsid w:val="00A12B80"/>
    <w:rsid w:val="00A216C5"/>
    <w:rsid w:val="00A32E22"/>
    <w:rsid w:val="00A347A2"/>
    <w:rsid w:val="00A3517D"/>
    <w:rsid w:val="00A46348"/>
    <w:rsid w:val="00A55CE1"/>
    <w:rsid w:val="00A56606"/>
    <w:rsid w:val="00A56982"/>
    <w:rsid w:val="00A61CCF"/>
    <w:rsid w:val="00A81196"/>
    <w:rsid w:val="00A83829"/>
    <w:rsid w:val="00A86169"/>
    <w:rsid w:val="00A92956"/>
    <w:rsid w:val="00A951DD"/>
    <w:rsid w:val="00A96B3D"/>
    <w:rsid w:val="00AA36C7"/>
    <w:rsid w:val="00AB27B9"/>
    <w:rsid w:val="00AC101C"/>
    <w:rsid w:val="00AD2507"/>
    <w:rsid w:val="00AF04DB"/>
    <w:rsid w:val="00AF6773"/>
    <w:rsid w:val="00B245BD"/>
    <w:rsid w:val="00B25D50"/>
    <w:rsid w:val="00B26296"/>
    <w:rsid w:val="00B40D3F"/>
    <w:rsid w:val="00B515D8"/>
    <w:rsid w:val="00B639F3"/>
    <w:rsid w:val="00BA19B2"/>
    <w:rsid w:val="00BA1CF5"/>
    <w:rsid w:val="00BA7844"/>
    <w:rsid w:val="00BB7722"/>
    <w:rsid w:val="00BD7B65"/>
    <w:rsid w:val="00BE058D"/>
    <w:rsid w:val="00C209AB"/>
    <w:rsid w:val="00C21533"/>
    <w:rsid w:val="00C22DCE"/>
    <w:rsid w:val="00C252CC"/>
    <w:rsid w:val="00C26901"/>
    <w:rsid w:val="00C34B47"/>
    <w:rsid w:val="00C41D1A"/>
    <w:rsid w:val="00C429B3"/>
    <w:rsid w:val="00C52921"/>
    <w:rsid w:val="00C52A27"/>
    <w:rsid w:val="00C5410A"/>
    <w:rsid w:val="00C60155"/>
    <w:rsid w:val="00C63F67"/>
    <w:rsid w:val="00C709A6"/>
    <w:rsid w:val="00C766C5"/>
    <w:rsid w:val="00C94E19"/>
    <w:rsid w:val="00C95045"/>
    <w:rsid w:val="00CA1A50"/>
    <w:rsid w:val="00CB2275"/>
    <w:rsid w:val="00CB4145"/>
    <w:rsid w:val="00CC2226"/>
    <w:rsid w:val="00CC5E2B"/>
    <w:rsid w:val="00CE3761"/>
    <w:rsid w:val="00CE6D60"/>
    <w:rsid w:val="00CE79FE"/>
    <w:rsid w:val="00CF1CC7"/>
    <w:rsid w:val="00CF1CE6"/>
    <w:rsid w:val="00D17FC7"/>
    <w:rsid w:val="00D42DC0"/>
    <w:rsid w:val="00D478E4"/>
    <w:rsid w:val="00D528E3"/>
    <w:rsid w:val="00D52D13"/>
    <w:rsid w:val="00D601F8"/>
    <w:rsid w:val="00D81781"/>
    <w:rsid w:val="00D85436"/>
    <w:rsid w:val="00D95F24"/>
    <w:rsid w:val="00D97C85"/>
    <w:rsid w:val="00DA0BC4"/>
    <w:rsid w:val="00DA6603"/>
    <w:rsid w:val="00DB1A8C"/>
    <w:rsid w:val="00DB3DD0"/>
    <w:rsid w:val="00DC7E09"/>
    <w:rsid w:val="00DD021C"/>
    <w:rsid w:val="00DD449E"/>
    <w:rsid w:val="00DD7A86"/>
    <w:rsid w:val="00DF17E5"/>
    <w:rsid w:val="00DF1C57"/>
    <w:rsid w:val="00DF44B4"/>
    <w:rsid w:val="00E1329F"/>
    <w:rsid w:val="00E20C4A"/>
    <w:rsid w:val="00E24B42"/>
    <w:rsid w:val="00E31FD7"/>
    <w:rsid w:val="00E46FDE"/>
    <w:rsid w:val="00E549B6"/>
    <w:rsid w:val="00E5500C"/>
    <w:rsid w:val="00E635C8"/>
    <w:rsid w:val="00E66DAA"/>
    <w:rsid w:val="00E70313"/>
    <w:rsid w:val="00E8011A"/>
    <w:rsid w:val="00E84B7C"/>
    <w:rsid w:val="00E93D94"/>
    <w:rsid w:val="00E95D47"/>
    <w:rsid w:val="00E95E78"/>
    <w:rsid w:val="00EA5909"/>
    <w:rsid w:val="00EA774C"/>
    <w:rsid w:val="00ED265C"/>
    <w:rsid w:val="00ED35AA"/>
    <w:rsid w:val="00ED4002"/>
    <w:rsid w:val="00EF5281"/>
    <w:rsid w:val="00F07926"/>
    <w:rsid w:val="00F13364"/>
    <w:rsid w:val="00F1394E"/>
    <w:rsid w:val="00F14E0B"/>
    <w:rsid w:val="00F26347"/>
    <w:rsid w:val="00F31C22"/>
    <w:rsid w:val="00F45BE3"/>
    <w:rsid w:val="00F5790F"/>
    <w:rsid w:val="00F61602"/>
    <w:rsid w:val="00F62637"/>
    <w:rsid w:val="00F643D6"/>
    <w:rsid w:val="00F730C6"/>
    <w:rsid w:val="00F8262E"/>
    <w:rsid w:val="00F8749D"/>
    <w:rsid w:val="00F90A7D"/>
    <w:rsid w:val="00F96F09"/>
    <w:rsid w:val="00FB135F"/>
    <w:rsid w:val="00FD3211"/>
    <w:rsid w:val="00FD6FED"/>
    <w:rsid w:val="00FE66B2"/>
    <w:rsid w:val="00FE6952"/>
    <w:rsid w:val="00FF3287"/>
    <w:rsid w:val="00FF3DE4"/>
    <w:rsid w:val="00FF7285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550D2D-53B6-4269-B298-141A7E93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D6"/>
    <w:rPr>
      <w:rFonts w:ascii="Calibri" w:eastAsia="Times New Roman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F643D6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SubtitleChar">
    <w:name w:val="Subtitle Char"/>
    <w:basedOn w:val="DefaultParagraphFont"/>
    <w:link w:val="Subtitle"/>
    <w:rsid w:val="00F643D6"/>
    <w:rPr>
      <w:rFonts w:ascii="Times New Roman" w:eastAsia="Times New Roman" w:hAnsi="Times New Roman" w:cs="Times New Roman"/>
      <w:b/>
      <w:sz w:val="32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EA5909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</w:rPr>
  </w:style>
  <w:style w:type="paragraph" w:styleId="NoSpacing">
    <w:name w:val="No Spacing"/>
    <w:uiPriority w:val="1"/>
    <w:qFormat/>
    <w:rsid w:val="00EA5909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F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4A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F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4AB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3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B8AE86-824D-4F0C-AF45-143C358B5387}"/>
</file>

<file path=customXml/itemProps2.xml><?xml version="1.0" encoding="utf-8"?>
<ds:datastoreItem xmlns:ds="http://schemas.openxmlformats.org/officeDocument/2006/customXml" ds:itemID="{9D2E6372-BA86-442F-992F-B39667351332}"/>
</file>

<file path=customXml/itemProps3.xml><?xml version="1.0" encoding="utf-8"?>
<ds:datastoreItem xmlns:ds="http://schemas.openxmlformats.org/officeDocument/2006/customXml" ds:itemID="{8E45B716-302A-492E-8F07-EF92E2895F51}"/>
</file>

<file path=customXml/itemProps4.xml><?xml version="1.0" encoding="utf-8"?>
<ds:datastoreItem xmlns:ds="http://schemas.openxmlformats.org/officeDocument/2006/customXml" ds:itemID="{8961BD5D-ADEB-485F-A08A-998D4FF64765}"/>
</file>

<file path=customXml/itemProps5.xml><?xml version="1.0" encoding="utf-8"?>
<ds:datastoreItem xmlns:ds="http://schemas.openxmlformats.org/officeDocument/2006/customXml" ds:itemID="{610B97B4-FE6C-4D1E-B95E-A32A7474FF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428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TMB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Decizia nr.8 din 29.11.2022</dc:title>
  <dc:creator>prim grefier</dc:creator>
  <cp:lastModifiedBy>Eduard Tvardochlib</cp:lastModifiedBy>
  <cp:revision>9</cp:revision>
  <cp:lastPrinted>2022-11-28T13:54:00Z</cp:lastPrinted>
  <dcterms:created xsi:type="dcterms:W3CDTF">2022-11-25T07:54:00Z</dcterms:created>
  <dcterms:modified xsi:type="dcterms:W3CDTF">2023-01-04T11:25:00Z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